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BD" w:rsidRDefault="00A847BD" w:rsidP="00A847BD">
      <w:pPr>
        <w:jc w:val="center"/>
        <w:rPr>
          <w:b/>
          <w:sz w:val="40"/>
          <w:szCs w:val="40"/>
        </w:rPr>
      </w:pPr>
      <w:r w:rsidRPr="00AE0263">
        <w:rPr>
          <w:b/>
          <w:sz w:val="40"/>
          <w:szCs w:val="40"/>
        </w:rPr>
        <w:t>SERAMİK PİŞİRME FIRINI KULLAN</w:t>
      </w:r>
      <w:r w:rsidR="003B412B">
        <w:rPr>
          <w:b/>
          <w:sz w:val="40"/>
          <w:szCs w:val="40"/>
        </w:rPr>
        <w:t>IM</w:t>
      </w:r>
      <w:r w:rsidRPr="00AE0263">
        <w:rPr>
          <w:b/>
          <w:sz w:val="40"/>
          <w:szCs w:val="40"/>
        </w:rPr>
        <w:t xml:space="preserve"> TALİMATI</w:t>
      </w:r>
    </w:p>
    <w:p w:rsidR="00AE0263" w:rsidRPr="00AE0263" w:rsidRDefault="00AE0263" w:rsidP="00A847BD">
      <w:pPr>
        <w:jc w:val="center"/>
        <w:rPr>
          <w:b/>
          <w:sz w:val="40"/>
          <w:szCs w:val="40"/>
        </w:rPr>
      </w:pPr>
    </w:p>
    <w:p w:rsidR="00A847BD" w:rsidRPr="00500CBA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Eğer makinenin üstünde okunabilir durumda bir kullanma ve uygulama talimatı/uyarısı varsa; onu dikkate al.</w:t>
      </w:r>
    </w:p>
    <w:p w:rsidR="00A847BD" w:rsidRPr="00500CBA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Cihazın fişini 220 volt elektrik veren prize tak.</w:t>
      </w:r>
      <w:r>
        <w:rPr>
          <w:rFonts w:cs="Arial"/>
          <w:b/>
          <w:sz w:val="24"/>
          <w:szCs w:val="24"/>
        </w:rPr>
        <w:t xml:space="preserve"> </w:t>
      </w:r>
      <w:r w:rsidRPr="00500CBA">
        <w:rPr>
          <w:rFonts w:cs="Arial"/>
          <w:b/>
          <w:sz w:val="24"/>
          <w:szCs w:val="24"/>
        </w:rPr>
        <w:t>(Direk</w:t>
      </w:r>
      <w:r w:rsidR="003B412B">
        <w:rPr>
          <w:rFonts w:cs="Arial"/>
          <w:b/>
          <w:sz w:val="24"/>
          <w:szCs w:val="24"/>
        </w:rPr>
        <w:t>t</w:t>
      </w:r>
      <w:r w:rsidRPr="00500CBA">
        <w:rPr>
          <w:rFonts w:cs="Arial"/>
          <w:b/>
          <w:sz w:val="24"/>
          <w:szCs w:val="24"/>
        </w:rPr>
        <w:t xml:space="preserve"> sigorta ile kumanda ediliyorsa sigortayı aç)</w:t>
      </w:r>
    </w:p>
    <w:p w:rsidR="00A847BD" w:rsidRPr="00500CBA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Güç düğmesini "on" konumuna getir.</w:t>
      </w:r>
    </w:p>
    <w:p w:rsidR="00A847BD" w:rsidRPr="00500CBA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İstenilen programı dijital olarak ayarla ve kapağı aç.</w:t>
      </w:r>
    </w:p>
    <w:p w:rsidR="00A847BD" w:rsidRPr="00500CBA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Seramik işi ısıya dayanıklı tablaya yerleştir ve kapağı kapat. Sistem çalışmaya başlar.</w:t>
      </w:r>
    </w:p>
    <w:p w:rsidR="00A847BD" w:rsidRDefault="00A847BD" w:rsidP="00A847BD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r w:rsidRPr="00500CBA">
        <w:rPr>
          <w:rFonts w:cs="Arial"/>
          <w:b/>
          <w:sz w:val="24"/>
          <w:szCs w:val="24"/>
        </w:rPr>
        <w:t>Açma - kapama düğmesini "</w:t>
      </w:r>
      <w:proofErr w:type="spellStart"/>
      <w:r w:rsidRPr="00500CBA">
        <w:rPr>
          <w:rFonts w:cs="Arial"/>
          <w:b/>
          <w:sz w:val="24"/>
          <w:szCs w:val="24"/>
        </w:rPr>
        <w:t>off</w:t>
      </w:r>
      <w:proofErr w:type="spellEnd"/>
      <w:r w:rsidRPr="00500CBA">
        <w:rPr>
          <w:rFonts w:cs="Arial"/>
          <w:b/>
          <w:sz w:val="24"/>
          <w:szCs w:val="24"/>
        </w:rPr>
        <w:t xml:space="preserve"> " konumuna getir.</w:t>
      </w:r>
    </w:p>
    <w:p w:rsidR="00AE0263" w:rsidRPr="00500CBA" w:rsidRDefault="00AE0263" w:rsidP="00AE026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/>
        <w:jc w:val="both"/>
        <w:outlineLvl w:val="0"/>
        <w:rPr>
          <w:rFonts w:cs="Arial"/>
          <w:b/>
          <w:sz w:val="24"/>
          <w:szCs w:val="24"/>
        </w:rPr>
      </w:pPr>
    </w:p>
    <w:p w:rsidR="00936AA7" w:rsidRDefault="00936AA7" w:rsidP="00A847BD">
      <w:pPr>
        <w:jc w:val="center"/>
        <w:rPr>
          <w:noProof/>
        </w:rPr>
      </w:pPr>
    </w:p>
    <w:p w:rsidR="002A7020" w:rsidRDefault="00A847BD" w:rsidP="00A847BD">
      <w:pPr>
        <w:jc w:val="center"/>
      </w:pPr>
      <w:bookmarkStart w:id="0" w:name="_GoBack"/>
      <w:r>
        <w:rPr>
          <w:noProof/>
        </w:rPr>
        <w:drawing>
          <wp:inline distT="0" distB="0" distL="0" distR="0" wp14:anchorId="17D3C5FF" wp14:editId="325F8E5F">
            <wp:extent cx="3474085" cy="370522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68"/>
                    <a:stretch/>
                  </pic:blipFill>
                  <pic:spPr bwMode="auto">
                    <a:xfrm>
                      <a:off x="0" y="0"/>
                      <a:ext cx="3494577" cy="37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70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26" w:rsidRDefault="00F73826" w:rsidP="00A847BD">
      <w:pPr>
        <w:spacing w:after="0" w:line="240" w:lineRule="auto"/>
      </w:pPr>
      <w:r>
        <w:separator/>
      </w:r>
    </w:p>
  </w:endnote>
  <w:endnote w:type="continuationSeparator" w:id="0">
    <w:p w:rsidR="00F73826" w:rsidRDefault="00F73826" w:rsidP="00A8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26" w:rsidRDefault="00F73826" w:rsidP="00A847BD">
      <w:pPr>
        <w:spacing w:after="0" w:line="240" w:lineRule="auto"/>
      </w:pPr>
      <w:r>
        <w:separator/>
      </w:r>
    </w:p>
  </w:footnote>
  <w:footnote w:type="continuationSeparator" w:id="0">
    <w:p w:rsidR="00F73826" w:rsidRDefault="00F73826" w:rsidP="00A8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835"/>
      <w:gridCol w:w="1860"/>
      <w:gridCol w:w="1860"/>
      <w:gridCol w:w="2093"/>
      <w:gridCol w:w="1414"/>
    </w:tblGrid>
    <w:tr w:rsidR="001C26CC" w:rsidRPr="004F54E0" w:rsidTr="00E917F2">
      <w:trPr>
        <w:trHeight w:val="1119"/>
      </w:trPr>
      <w:tc>
        <w:tcPr>
          <w:tcW w:w="1012" w:type="pct"/>
          <w:vAlign w:val="center"/>
        </w:tcPr>
        <w:p w:rsidR="001C26CC" w:rsidRPr="004F54E0" w:rsidRDefault="00E9293A" w:rsidP="001C26CC">
          <w:pPr>
            <w:pStyle w:val="Altyaz"/>
            <w:jc w:val="center"/>
          </w:pPr>
          <w:r>
            <w:rPr>
              <w:noProof/>
            </w:rPr>
            <w:drawing>
              <wp:inline distT="0" distB="0" distL="0" distR="0" wp14:anchorId="6EDD9C36" wp14:editId="46BEA746">
                <wp:extent cx="647700" cy="65405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pct"/>
          <w:gridSpan w:val="3"/>
          <w:vAlign w:val="center"/>
        </w:tcPr>
        <w:p w:rsidR="001C26CC" w:rsidRPr="00A847BD" w:rsidRDefault="00936AA7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</w:p>
        <w:p w:rsidR="001C26CC" w:rsidRPr="009C1DFE" w:rsidRDefault="00E9293A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9C1DFE">
            <w:rPr>
              <w:rFonts w:asciiTheme="minorHAnsi" w:hAnsiTheme="minorHAnsi" w:cstheme="minorHAnsi"/>
              <w:b/>
            </w:rPr>
            <w:t>BOLU ABANT İZZET BAYSAL ÜNİVERSİTESİ</w:t>
          </w:r>
        </w:p>
        <w:p w:rsidR="001C26CC" w:rsidRPr="00A847BD" w:rsidRDefault="00E9293A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9C1DFE">
            <w:rPr>
              <w:rFonts w:asciiTheme="minorHAnsi" w:hAnsiTheme="minorHAnsi" w:cstheme="minorHAnsi"/>
              <w:b/>
            </w:rPr>
            <w:t>DİŞ HEKİMLİĞİ FAKÜLTESİ</w:t>
          </w:r>
        </w:p>
        <w:p w:rsidR="001C26CC" w:rsidRPr="00A847BD" w:rsidRDefault="00A847BD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A847BD">
            <w:rPr>
              <w:rFonts w:asciiTheme="minorHAnsi" w:hAnsiTheme="minorHAnsi" w:cstheme="minorHAnsi"/>
              <w:b/>
            </w:rPr>
            <w:t>SERAMİK PİŞİRME FIRINI KULLAN</w:t>
          </w:r>
          <w:r w:rsidR="003B412B">
            <w:rPr>
              <w:rFonts w:asciiTheme="minorHAnsi" w:hAnsiTheme="minorHAnsi" w:cstheme="minorHAnsi"/>
              <w:b/>
            </w:rPr>
            <w:t>IM</w:t>
          </w:r>
          <w:r w:rsidRPr="00A847BD">
            <w:rPr>
              <w:rFonts w:asciiTheme="minorHAnsi" w:hAnsiTheme="minorHAnsi" w:cstheme="minorHAnsi"/>
              <w:b/>
            </w:rPr>
            <w:t xml:space="preserve"> TALİMATI</w:t>
          </w:r>
        </w:p>
      </w:tc>
      <w:tc>
        <w:tcPr>
          <w:tcW w:w="780" w:type="pct"/>
          <w:vAlign w:val="center"/>
        </w:tcPr>
        <w:p w:rsidR="001C26CC" w:rsidRPr="004F54E0" w:rsidRDefault="00E9293A" w:rsidP="001C26CC">
          <w:pPr>
            <w:pStyle w:val="Altyaz"/>
            <w:jc w:val="center"/>
          </w:pPr>
          <w:r>
            <w:rPr>
              <w:noProof/>
            </w:rPr>
            <w:drawing>
              <wp:inline distT="0" distB="0" distL="0" distR="0" wp14:anchorId="1B23F263" wp14:editId="4D167E28">
                <wp:extent cx="576263" cy="571500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99" cy="58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6CC" w:rsidRPr="00635091" w:rsidTr="00E917F2">
      <w:trPr>
        <w:trHeight w:val="292"/>
      </w:trPr>
      <w:tc>
        <w:tcPr>
          <w:tcW w:w="1012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DOKÜMAN KODU</w:t>
          </w:r>
        </w:p>
      </w:tc>
      <w:tc>
        <w:tcPr>
          <w:tcW w:w="1026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YAYIN TARİHİ</w:t>
          </w:r>
        </w:p>
      </w:tc>
      <w:tc>
        <w:tcPr>
          <w:tcW w:w="1026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REVİZYON NO</w:t>
          </w:r>
        </w:p>
      </w:tc>
      <w:tc>
        <w:tcPr>
          <w:tcW w:w="1155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REVİZYON TARİHİ</w:t>
          </w:r>
        </w:p>
      </w:tc>
      <w:tc>
        <w:tcPr>
          <w:tcW w:w="780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SAYFA NO</w:t>
          </w:r>
        </w:p>
      </w:tc>
    </w:tr>
    <w:tr w:rsidR="001C26CC" w:rsidRPr="00635091" w:rsidTr="00E917F2">
      <w:trPr>
        <w:trHeight w:val="247"/>
      </w:trPr>
      <w:tc>
        <w:tcPr>
          <w:tcW w:w="1012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DMC.TL.11</w:t>
          </w:r>
        </w:p>
      </w:tc>
      <w:tc>
        <w:tcPr>
          <w:tcW w:w="1026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11.11.2024</w:t>
          </w:r>
        </w:p>
      </w:tc>
      <w:tc>
        <w:tcPr>
          <w:tcW w:w="1026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1155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780" w:type="pct"/>
          <w:vAlign w:val="center"/>
        </w:tcPr>
        <w:p w:rsidR="001C26CC" w:rsidRPr="00635091" w:rsidRDefault="00E9293A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</w:tbl>
  <w:p w:rsidR="001C26CC" w:rsidRDefault="00936A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EA"/>
    <w:multiLevelType w:val="multilevel"/>
    <w:tmpl w:val="43961CA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7"/>
      <w:numFmt w:val="decimal"/>
      <w:lvlText w:val="%1.%2"/>
      <w:lvlJc w:val="left"/>
      <w:pPr>
        <w:ind w:left="-193" w:hanging="37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9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44" w:hanging="1800"/>
      </w:pPr>
      <w:rPr>
        <w:rFonts w:hint="default"/>
        <w:b/>
      </w:rPr>
    </w:lvl>
  </w:abstractNum>
  <w:abstractNum w:abstractNumId="1" w15:restartNumberingAfterBreak="0">
    <w:nsid w:val="04E4400F"/>
    <w:multiLevelType w:val="multilevel"/>
    <w:tmpl w:val="630C2B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-193" w:hanging="37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9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44" w:hanging="1800"/>
      </w:pPr>
      <w:rPr>
        <w:rFonts w:hint="default"/>
        <w:b/>
      </w:rPr>
    </w:lvl>
  </w:abstractNum>
  <w:abstractNum w:abstractNumId="2" w15:restartNumberingAfterBreak="0">
    <w:nsid w:val="15A058EB"/>
    <w:multiLevelType w:val="multilevel"/>
    <w:tmpl w:val="630C2B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-193" w:hanging="37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9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44" w:hanging="1800"/>
      </w:pPr>
      <w:rPr>
        <w:rFonts w:hint="default"/>
        <w:b/>
      </w:rPr>
    </w:lvl>
  </w:abstractNum>
  <w:abstractNum w:abstractNumId="3" w15:restartNumberingAfterBreak="0">
    <w:nsid w:val="167F2D69"/>
    <w:multiLevelType w:val="hybridMultilevel"/>
    <w:tmpl w:val="F29CEE52"/>
    <w:lvl w:ilvl="0" w:tplc="7BA044C4">
      <w:start w:val="1"/>
      <w:numFmt w:val="bullet"/>
      <w:pStyle w:val="Liste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E18"/>
    <w:multiLevelType w:val="hybridMultilevel"/>
    <w:tmpl w:val="D0ACD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25448"/>
    <w:multiLevelType w:val="multilevel"/>
    <w:tmpl w:val="630C2B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-193" w:hanging="37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9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44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BD"/>
    <w:rsid w:val="002A7020"/>
    <w:rsid w:val="003B412B"/>
    <w:rsid w:val="00936AA7"/>
    <w:rsid w:val="00A847BD"/>
    <w:rsid w:val="00AE0263"/>
    <w:rsid w:val="00E9293A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7FE96"/>
  <w15:chartTrackingRefBased/>
  <w15:docId w15:val="{5620AE76-DE85-42FD-B99E-80D429D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7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7BD"/>
    <w:pPr>
      <w:numPr>
        <w:numId w:val="1"/>
      </w:numPr>
      <w:spacing w:after="0" w:line="360" w:lineRule="auto"/>
      <w:ind w:left="714" w:hanging="357"/>
      <w:contextualSpacing/>
    </w:pPr>
    <w:rPr>
      <w:rFonts w:cstheme="minorHAns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47BD"/>
  </w:style>
  <w:style w:type="paragraph" w:styleId="Altyaz">
    <w:name w:val="Subtitle"/>
    <w:basedOn w:val="Normal"/>
    <w:next w:val="Normal"/>
    <w:link w:val="AltyazChar"/>
    <w:qFormat/>
    <w:rsid w:val="00A847BD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tr-TR"/>
    </w:rPr>
  </w:style>
  <w:style w:type="character" w:customStyle="1" w:styleId="AltyazChar">
    <w:name w:val="Altyazı Char"/>
    <w:basedOn w:val="VarsaylanParagrafYazTipi"/>
    <w:link w:val="Altyaz"/>
    <w:rsid w:val="00A847BD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BAIBU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2024-11-11T07:48:00Z</dcterms:created>
  <dcterms:modified xsi:type="dcterms:W3CDTF">2024-12-06T06:53:00Z</dcterms:modified>
</cp:coreProperties>
</file>